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FAB71" w14:textId="02A869A9" w:rsidR="00FB29D6" w:rsidRDefault="00FB29D6" w:rsidP="00FB29D6">
      <w:pPr>
        <w:ind w:firstLine="720"/>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r w:rsidRPr="00FB29D6">
        <w:rPr>
          <w:rFonts w:ascii="Times New Roman" w:hAnsi="Times New Roman" w:cs="Times New Roman"/>
          <w:b/>
          <w:bCs/>
          <w:sz w:val="28"/>
          <w:szCs w:val="28"/>
          <w:lang w:val="kk-KZ"/>
        </w:rPr>
        <w:t>Креативті мода индустрия және макроүрдістер</w:t>
      </w:r>
      <w:r>
        <w:rPr>
          <w:rFonts w:ascii="Times New Roman" w:hAnsi="Times New Roman" w:cs="Times New Roman"/>
          <w:b/>
          <w:bCs/>
          <w:sz w:val="28"/>
          <w:szCs w:val="28"/>
          <w:lang w:val="kk-KZ"/>
        </w:rPr>
        <w:t xml:space="preserve"> </w:t>
      </w:r>
    </w:p>
    <w:p w14:paraId="566A19FA" w14:textId="3CD62AA0" w:rsidR="00AD056F" w:rsidRDefault="00FB29D6" w:rsidP="00C72276">
      <w:pPr>
        <w:ind w:firstLine="720"/>
        <w:rPr>
          <w:rFonts w:ascii="Times New Roman" w:hAnsi="Times New Roman" w:cs="Times New Roman"/>
          <w:b/>
          <w:bCs/>
          <w:sz w:val="28"/>
          <w:szCs w:val="28"/>
          <w:lang w:val="kk-KZ"/>
        </w:rPr>
      </w:pPr>
      <w:r>
        <w:rPr>
          <w:rFonts w:ascii="Times New Roman" w:hAnsi="Times New Roman" w:cs="Times New Roman"/>
          <w:b/>
          <w:bCs/>
          <w:sz w:val="28"/>
          <w:szCs w:val="28"/>
          <w:lang w:val="kk-KZ"/>
        </w:rPr>
        <w:t>13 Лекция.</w:t>
      </w:r>
      <w:r w:rsidR="00C72276">
        <w:rPr>
          <w:rFonts w:ascii="Times New Roman" w:hAnsi="Times New Roman" w:cs="Times New Roman"/>
          <w:b/>
          <w:bCs/>
          <w:sz w:val="28"/>
          <w:szCs w:val="28"/>
          <w:lang w:val="kk-KZ"/>
        </w:rPr>
        <w:t xml:space="preserve"> Ой мен идеяның шығармашылық бірлігі</w:t>
      </w:r>
    </w:p>
    <w:p w14:paraId="1BC1E177" w14:textId="77777777" w:rsidR="00D27241" w:rsidRDefault="00D27241" w:rsidP="00D27241">
      <w:pPr>
        <w:jc w:val="both"/>
        <w:rPr>
          <w:rFonts w:ascii="Times New Roman" w:hAnsi="Times New Roman" w:cs="Times New Roman"/>
          <w:sz w:val="28"/>
          <w:szCs w:val="28"/>
          <w:lang w:val="kk-KZ"/>
        </w:rPr>
      </w:pPr>
    </w:p>
    <w:p w14:paraId="315DF9BD" w14:textId="29180579" w:rsidR="007E1614" w:rsidRPr="00877153" w:rsidRDefault="007E1614" w:rsidP="00D27241">
      <w:pPr>
        <w:ind w:firstLine="720"/>
        <w:jc w:val="both"/>
        <w:rPr>
          <w:rFonts w:ascii="Times New Roman" w:hAnsi="Times New Roman" w:cs="Times New Roman"/>
          <w:sz w:val="28"/>
          <w:szCs w:val="28"/>
          <w:lang w:val="kk-KZ"/>
        </w:rPr>
      </w:pPr>
      <w:r w:rsidRPr="0018128E">
        <w:rPr>
          <w:rFonts w:ascii="Times New Roman" w:hAnsi="Times New Roman" w:cs="Times New Roman"/>
          <w:sz w:val="28"/>
          <w:szCs w:val="28"/>
          <w:lang w:val="kk-KZ"/>
        </w:rPr>
        <w:t xml:space="preserve"> </w:t>
      </w:r>
      <w:r w:rsidR="0018128E" w:rsidRPr="0018128E">
        <w:rPr>
          <w:rFonts w:ascii="Times New Roman" w:hAnsi="Times New Roman" w:cs="Times New Roman"/>
          <w:sz w:val="28"/>
          <w:szCs w:val="28"/>
          <w:lang w:val="kk-KZ"/>
        </w:rPr>
        <w:t>О</w:t>
      </w:r>
      <w:r w:rsidRPr="0018128E">
        <w:rPr>
          <w:rFonts w:ascii="Times New Roman" w:hAnsi="Times New Roman" w:cs="Times New Roman"/>
          <w:sz w:val="28"/>
          <w:szCs w:val="28"/>
          <w:lang w:val="kk-KZ"/>
        </w:rPr>
        <w:t>йлау жүйесі</w:t>
      </w:r>
      <w:r w:rsidR="00E07B47" w:rsidRPr="0018128E">
        <w:rPr>
          <w:rFonts w:ascii="Times New Roman" w:hAnsi="Times New Roman" w:cs="Times New Roman"/>
          <w:sz w:val="28"/>
          <w:szCs w:val="28"/>
          <w:lang w:val="kk-KZ"/>
        </w:rPr>
        <w:t xml:space="preserve"> дүниені тану </w:t>
      </w:r>
      <w:r w:rsidR="0018128E" w:rsidRPr="0018128E">
        <w:rPr>
          <w:rFonts w:ascii="Times New Roman" w:hAnsi="Times New Roman" w:cs="Times New Roman"/>
          <w:sz w:val="28"/>
          <w:szCs w:val="28"/>
          <w:lang w:val="kk-KZ"/>
        </w:rPr>
        <w:t>адамның танымдық қабілетін арттыратын категория.</w:t>
      </w:r>
      <w:r w:rsidR="000C1317">
        <w:rPr>
          <w:rFonts w:ascii="Times New Roman" w:hAnsi="Times New Roman" w:cs="Times New Roman"/>
          <w:sz w:val="28"/>
          <w:szCs w:val="28"/>
          <w:lang w:val="kk-KZ"/>
        </w:rPr>
        <w:t xml:space="preserve"> Ойдың белсенді қызметі сананың тұтастығымен бірлігін сақтай отырып, шығармашылыққа, басқа табиғи заңдылықтарға тарта отырып ширай түседі.</w:t>
      </w:r>
      <w:r w:rsidR="00D27241">
        <w:rPr>
          <w:rFonts w:ascii="Times New Roman" w:hAnsi="Times New Roman" w:cs="Times New Roman"/>
          <w:sz w:val="28"/>
          <w:szCs w:val="28"/>
          <w:lang w:val="kk-KZ"/>
        </w:rPr>
        <w:t xml:space="preserve"> Біз креативті ойлау дегенімізбен оның күрделі құбылыс екендігін аңғара бермейміз. Себебі, еліктеушілік</w:t>
      </w:r>
      <w:r w:rsidR="00937AEF">
        <w:rPr>
          <w:rFonts w:ascii="Times New Roman" w:hAnsi="Times New Roman" w:cs="Times New Roman"/>
          <w:sz w:val="28"/>
          <w:szCs w:val="28"/>
          <w:lang w:val="kk-KZ"/>
        </w:rPr>
        <w:t xml:space="preserve"> пен қиялгерлік</w:t>
      </w:r>
      <w:r w:rsidR="00D27241">
        <w:rPr>
          <w:rFonts w:ascii="Times New Roman" w:hAnsi="Times New Roman" w:cs="Times New Roman"/>
          <w:sz w:val="28"/>
          <w:szCs w:val="28"/>
          <w:lang w:val="kk-KZ"/>
        </w:rPr>
        <w:t xml:space="preserve"> басым болуы мүмкін.</w:t>
      </w:r>
      <w:r w:rsidR="00624DEB">
        <w:rPr>
          <w:rFonts w:ascii="Times New Roman" w:hAnsi="Times New Roman" w:cs="Times New Roman"/>
          <w:sz w:val="28"/>
          <w:szCs w:val="28"/>
          <w:lang w:val="kk-KZ"/>
        </w:rPr>
        <w:t xml:space="preserve"> Алайда, арманшыл болу шындыққа жақындата түседі.</w:t>
      </w:r>
      <w:r w:rsidR="006463D6">
        <w:rPr>
          <w:rFonts w:ascii="Times New Roman" w:hAnsi="Times New Roman" w:cs="Times New Roman"/>
          <w:sz w:val="28"/>
          <w:szCs w:val="28"/>
          <w:lang w:val="kk-KZ"/>
        </w:rPr>
        <w:t xml:space="preserve"> Демек, креативтілік өмірге жаңа қадамның бастауы.</w:t>
      </w:r>
      <w:r w:rsidR="00304CBA">
        <w:rPr>
          <w:rFonts w:ascii="Times New Roman" w:hAnsi="Times New Roman" w:cs="Times New Roman"/>
          <w:sz w:val="28"/>
          <w:szCs w:val="28"/>
          <w:lang w:val="kk-KZ"/>
        </w:rPr>
        <w:t xml:space="preserve"> Шығармашылық тұлға ой сананың бірлігімен дүниені танып, меңгерген сайын оның тіл байлығы арта түседі және сөз бен сөйлемінің көркемдік қолданысы арта түседі.</w:t>
      </w:r>
      <w:r w:rsidR="00877153">
        <w:rPr>
          <w:rFonts w:ascii="Times New Roman" w:hAnsi="Times New Roman" w:cs="Times New Roman"/>
          <w:sz w:val="28"/>
          <w:szCs w:val="28"/>
          <w:lang w:val="kk-KZ"/>
        </w:rPr>
        <w:t xml:space="preserve"> Бұл қатынас мәдениетінің жетілуіне жетелейді. </w:t>
      </w:r>
      <w:r w:rsidR="00877153" w:rsidRPr="00877153">
        <w:rPr>
          <w:rFonts w:ascii="Times New Roman" w:hAnsi="Times New Roman" w:cs="Times New Roman"/>
          <w:sz w:val="28"/>
          <w:szCs w:val="28"/>
          <w:lang w:val="kk-KZ"/>
        </w:rPr>
        <w:t>Ұтымды сөйлеп, ойын дәл жеткізуге машықтанады</w:t>
      </w:r>
      <w:r w:rsidR="00A35937">
        <w:rPr>
          <w:rFonts w:ascii="Times New Roman" w:hAnsi="Times New Roman" w:cs="Times New Roman"/>
          <w:sz w:val="28"/>
          <w:szCs w:val="28"/>
          <w:lang w:val="kk-KZ"/>
        </w:rPr>
        <w:t>. Дербес, тұлғалық қасиет, қабілеті де төселіп, рухани тілдесімін нығайтады. Яғни, тұлға, шығармашылық, дарындылық, қабілет сабақтасқанда креативтілік деңгейі биіктейді. Демек, ойды жетілдіру, қоғамдық ортаға қалыптасу, тұлғаның шығармашылық бейімін танытып, келешек өмірге деген сенімін арттырады.</w:t>
      </w:r>
      <w:r w:rsidR="001228BD">
        <w:rPr>
          <w:rFonts w:ascii="Times New Roman" w:hAnsi="Times New Roman" w:cs="Times New Roman"/>
          <w:sz w:val="28"/>
          <w:szCs w:val="28"/>
          <w:lang w:val="kk-KZ"/>
        </w:rPr>
        <w:t xml:space="preserve"> Жаңа мүмкіндектерге, рухани өзгерістерге ұмтылары сөзсіз.</w:t>
      </w:r>
      <w:r w:rsidR="00AE2924">
        <w:rPr>
          <w:rFonts w:ascii="Times New Roman" w:hAnsi="Times New Roman" w:cs="Times New Roman"/>
          <w:sz w:val="28"/>
          <w:szCs w:val="28"/>
          <w:lang w:val="kk-KZ"/>
        </w:rPr>
        <w:t xml:space="preserve"> Өзіндік орта құрып, басқаша келбет, ерекше ойлау,</w:t>
      </w:r>
      <w:r w:rsidR="00A0738A">
        <w:rPr>
          <w:rFonts w:ascii="Times New Roman" w:hAnsi="Times New Roman" w:cs="Times New Roman"/>
          <w:sz w:val="28"/>
          <w:szCs w:val="28"/>
          <w:lang w:val="kk-KZ"/>
        </w:rPr>
        <w:t xml:space="preserve"> </w:t>
      </w:r>
      <w:r w:rsidR="00AE2924">
        <w:rPr>
          <w:rFonts w:ascii="Times New Roman" w:hAnsi="Times New Roman" w:cs="Times New Roman"/>
          <w:sz w:val="28"/>
          <w:szCs w:val="28"/>
          <w:lang w:val="kk-KZ"/>
        </w:rPr>
        <w:t xml:space="preserve">айту, сөйлеу дағдысын меңгереді. </w:t>
      </w:r>
      <w:r w:rsidR="006A382F">
        <w:rPr>
          <w:rFonts w:ascii="Times New Roman" w:hAnsi="Times New Roman" w:cs="Times New Roman"/>
          <w:sz w:val="28"/>
          <w:szCs w:val="28"/>
          <w:lang w:val="kk-KZ"/>
        </w:rPr>
        <w:t>Айталық, Әбіш Кекілбаетың «Алыстағы асылды іздейміз, тасадағы таңсықты көрмейміз»,- деген сөзі бүгінде афоризмге айналды. Ойға қонымды, шындыққа желеу, дәлме дәл айтылған креативтілік ұғымындағы сөз.</w:t>
      </w:r>
      <w:r w:rsidR="00EB7E0E">
        <w:rPr>
          <w:rFonts w:ascii="Times New Roman" w:hAnsi="Times New Roman" w:cs="Times New Roman"/>
          <w:sz w:val="28"/>
          <w:szCs w:val="28"/>
          <w:lang w:val="kk-KZ"/>
        </w:rPr>
        <w:t xml:space="preserve"> Эмоция тудыратын патриоттық сезімге селкеу, ой санаға қоғалыс енгізетін қағида іспеттес.</w:t>
      </w:r>
      <w:r w:rsidR="00B53655">
        <w:rPr>
          <w:rFonts w:ascii="Times New Roman" w:hAnsi="Times New Roman" w:cs="Times New Roman"/>
          <w:sz w:val="28"/>
          <w:szCs w:val="28"/>
          <w:lang w:val="kk-KZ"/>
        </w:rPr>
        <w:t xml:space="preserve"> Философиялық мағына тудырып тұрғандықтан, мұндай сөздің идеялық басымдығы ешқашан жойылмайды.</w:t>
      </w:r>
      <w:r w:rsidR="002D05C1">
        <w:rPr>
          <w:rFonts w:ascii="Times New Roman" w:hAnsi="Times New Roman" w:cs="Times New Roman"/>
          <w:sz w:val="28"/>
          <w:szCs w:val="28"/>
          <w:lang w:val="kk-KZ"/>
        </w:rPr>
        <w:t xml:space="preserve"> Уақыт пен кеңістікті толық қамтып, жаңа ойлар мен идеяларға тарта түседі.</w:t>
      </w:r>
      <w:r w:rsidR="00D627DB">
        <w:rPr>
          <w:rFonts w:ascii="Times New Roman" w:hAnsi="Times New Roman" w:cs="Times New Roman"/>
          <w:sz w:val="28"/>
          <w:szCs w:val="28"/>
          <w:lang w:val="kk-KZ"/>
        </w:rPr>
        <w:t xml:space="preserve"> Бір мағынасында талапшылдық жасырынып тұрса, екінші бір есебінде материалдық, рухани креативтіліктің үлгісі тұр.</w:t>
      </w:r>
      <w:r w:rsidR="003A4E8F">
        <w:rPr>
          <w:rFonts w:ascii="Times New Roman" w:hAnsi="Times New Roman" w:cs="Times New Roman"/>
          <w:sz w:val="28"/>
          <w:szCs w:val="28"/>
          <w:lang w:val="kk-KZ"/>
        </w:rPr>
        <w:t xml:space="preserve"> Бұл ой мен шығармашылықтың көркемдік сапасын сабақтастырып, интеллектуалдылық ықпалын күшейте түседі.</w:t>
      </w:r>
    </w:p>
    <w:p w14:paraId="00517C24" w14:textId="77777777" w:rsidR="007E1614" w:rsidRPr="00877153" w:rsidRDefault="007E1614" w:rsidP="00D27241">
      <w:pPr>
        <w:jc w:val="both"/>
        <w:rPr>
          <w:rFonts w:ascii="Times New Roman" w:hAnsi="Times New Roman" w:cs="Times New Roman"/>
          <w:sz w:val="28"/>
          <w:szCs w:val="28"/>
          <w:lang w:val="kk-KZ"/>
        </w:rPr>
      </w:pPr>
    </w:p>
    <w:p w14:paraId="0D8EA478" w14:textId="77777777" w:rsidR="007E1614" w:rsidRPr="0018128E" w:rsidRDefault="007E1614" w:rsidP="00D27241">
      <w:pPr>
        <w:jc w:val="both"/>
        <w:rPr>
          <w:rFonts w:ascii="Times New Roman" w:hAnsi="Times New Roman" w:cs="Times New Roman"/>
          <w:sz w:val="28"/>
          <w:szCs w:val="28"/>
          <w:lang w:val="kk-KZ"/>
        </w:rPr>
      </w:pPr>
    </w:p>
    <w:p w14:paraId="53981755" w14:textId="77777777" w:rsidR="007E1614" w:rsidRDefault="007E1614" w:rsidP="00D27241">
      <w:pPr>
        <w:jc w:val="both"/>
        <w:rPr>
          <w:rFonts w:ascii="Times New Roman" w:hAnsi="Times New Roman" w:cs="Times New Roman"/>
          <w:b/>
          <w:bCs/>
          <w:sz w:val="28"/>
          <w:szCs w:val="28"/>
          <w:lang w:val="kk-KZ"/>
        </w:rPr>
      </w:pPr>
    </w:p>
    <w:sectPr w:rsidR="007E16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9B0"/>
    <w:rsid w:val="000C1317"/>
    <w:rsid w:val="001228BD"/>
    <w:rsid w:val="0018128E"/>
    <w:rsid w:val="00223D55"/>
    <w:rsid w:val="002D05C1"/>
    <w:rsid w:val="00304CBA"/>
    <w:rsid w:val="00362EB4"/>
    <w:rsid w:val="003956DE"/>
    <w:rsid w:val="003A4E8F"/>
    <w:rsid w:val="00624DEB"/>
    <w:rsid w:val="006463D6"/>
    <w:rsid w:val="006A382F"/>
    <w:rsid w:val="007249B0"/>
    <w:rsid w:val="007E1614"/>
    <w:rsid w:val="00877153"/>
    <w:rsid w:val="00937AEF"/>
    <w:rsid w:val="00A0738A"/>
    <w:rsid w:val="00A35937"/>
    <w:rsid w:val="00AD056F"/>
    <w:rsid w:val="00AE2924"/>
    <w:rsid w:val="00B53655"/>
    <w:rsid w:val="00C72276"/>
    <w:rsid w:val="00D27241"/>
    <w:rsid w:val="00D627DB"/>
    <w:rsid w:val="00E07B47"/>
    <w:rsid w:val="00EB7E0E"/>
    <w:rsid w:val="00FB29D6"/>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8BCDE"/>
  <w15:chartTrackingRefBased/>
  <w15:docId w15:val="{B606FC2C-C43E-432E-99C7-BC9CF7858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285</Words>
  <Characters>1630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25</cp:revision>
  <dcterms:created xsi:type="dcterms:W3CDTF">2023-10-23T17:28:00Z</dcterms:created>
  <dcterms:modified xsi:type="dcterms:W3CDTF">2023-10-23T18:34:00Z</dcterms:modified>
</cp:coreProperties>
</file>